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453D1" w14:textId="5CB526E3" w:rsidR="00091919" w:rsidRDefault="00091919">
      <w:pPr>
        <w:rPr>
          <w:b/>
          <w:bCs/>
          <w:sz w:val="40"/>
          <w:szCs w:val="40"/>
        </w:rPr>
      </w:pPr>
      <w:r w:rsidRPr="00091919">
        <w:rPr>
          <w:b/>
          <w:bCs/>
          <w:sz w:val="40"/>
          <w:szCs w:val="40"/>
        </w:rPr>
        <w:t>Layout Assignment</w:t>
      </w:r>
    </w:p>
    <w:p w14:paraId="48BA92A2" w14:textId="02E873FC" w:rsidR="00091919" w:rsidRDefault="00091919">
      <w:r>
        <w:rPr>
          <w:noProof/>
        </w:rPr>
        <w:drawing>
          <wp:inline distT="0" distB="0" distL="0" distR="0" wp14:anchorId="51847099" wp14:editId="05F248B8">
            <wp:extent cx="6638925" cy="449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DE679" w14:textId="77777777" w:rsidR="00CA1B73" w:rsidRDefault="00091919" w:rsidP="00CA1B73">
      <w:r>
        <w:t>Course size – 1014px * 684px</w:t>
      </w:r>
      <w:r w:rsidR="00CA1B73">
        <w:tab/>
      </w:r>
      <w:r w:rsidR="00CA1B73">
        <w:tab/>
      </w:r>
      <w:r w:rsidR="00CA1B73">
        <w:tab/>
      </w:r>
      <w:r w:rsidR="00CA1B73">
        <w:tab/>
      </w:r>
      <w:r w:rsidR="00CA1B73">
        <w:t>Font size – 15px</w:t>
      </w:r>
    </w:p>
    <w:p w14:paraId="51D3AAC4" w14:textId="4B31E676" w:rsidR="00CA1B73" w:rsidRDefault="00CA1B73" w:rsidP="00CA1B73">
      <w:r>
        <w:t xml:space="preserve">Question text color - </w:t>
      </w:r>
      <w:r w:rsidRPr="00CA1B73">
        <w:t>#2A2A2A</w:t>
      </w:r>
      <w:r>
        <w:t xml:space="preserve"> </w:t>
      </w:r>
      <w:r>
        <w:tab/>
      </w:r>
      <w:r>
        <w:tab/>
      </w:r>
      <w:r>
        <w:tab/>
      </w:r>
      <w:r>
        <w:tab/>
      </w:r>
      <w:r>
        <w:t xml:space="preserve">Instruction text color - </w:t>
      </w:r>
      <w:r w:rsidRPr="00CA1B73">
        <w:t>#0066CC</w:t>
      </w:r>
    </w:p>
    <w:p w14:paraId="73826832" w14:textId="09F9B218" w:rsidR="00CA1B73" w:rsidRDefault="0022133B" w:rsidP="00CA1B73">
      <w:r>
        <w:t xml:space="preserve">Blue color - </w:t>
      </w:r>
      <w:r w:rsidRPr="0022133B">
        <w:t>#3286DB</w:t>
      </w:r>
      <w:r>
        <w:t xml:space="preserve">, </w:t>
      </w:r>
      <w:r w:rsidRPr="0022133B">
        <w:t>#1171D1</w:t>
      </w:r>
      <w:r>
        <w:t xml:space="preserve">, </w:t>
      </w:r>
      <w:r w:rsidRPr="0022133B">
        <w:t>#004B97</w:t>
      </w:r>
      <w:r w:rsidR="00CA1B73">
        <w:tab/>
      </w:r>
      <w:r w:rsidR="00CA1B73">
        <w:tab/>
      </w:r>
      <w:r w:rsidR="00CA1B73">
        <w:t xml:space="preserve">Green color - </w:t>
      </w:r>
      <w:r w:rsidR="00CA1B73" w:rsidRPr="0022133B">
        <w:t>#39B285</w:t>
      </w:r>
      <w:r w:rsidR="00CA1B73">
        <w:t xml:space="preserve">, </w:t>
      </w:r>
      <w:r w:rsidR="00CA1B73" w:rsidRPr="0022133B">
        <w:t>#00965E</w:t>
      </w:r>
      <w:r w:rsidR="00CA1B73">
        <w:t xml:space="preserve">, </w:t>
      </w:r>
      <w:r w:rsidR="00CA1B73" w:rsidRPr="0022133B">
        <w:t>#005736</w:t>
      </w:r>
    </w:p>
    <w:p w14:paraId="7FEDA56C" w14:textId="77777777" w:rsidR="0022133B" w:rsidRDefault="0022133B"/>
    <w:p w14:paraId="43B17728" w14:textId="2DEB7B85" w:rsidR="00091919" w:rsidRPr="00091919" w:rsidRDefault="00091919">
      <w:pPr>
        <w:rPr>
          <w:b/>
          <w:bCs/>
          <w:sz w:val="32"/>
          <w:szCs w:val="32"/>
        </w:rPr>
      </w:pPr>
      <w:r w:rsidRPr="00091919">
        <w:rPr>
          <w:b/>
          <w:bCs/>
          <w:sz w:val="32"/>
          <w:szCs w:val="32"/>
        </w:rPr>
        <w:t xml:space="preserve">Onscreen Text </w:t>
      </w:r>
      <w:r>
        <w:rPr>
          <w:b/>
          <w:bCs/>
          <w:sz w:val="32"/>
          <w:szCs w:val="32"/>
        </w:rPr>
        <w:t>–</w:t>
      </w:r>
      <w:r w:rsidRPr="00091919">
        <w:rPr>
          <w:b/>
          <w:bCs/>
          <w:sz w:val="32"/>
          <w:szCs w:val="32"/>
        </w:rPr>
        <w:t xml:space="preserve"> </w:t>
      </w:r>
    </w:p>
    <w:p w14:paraId="052E7694" w14:textId="27092745" w:rsidR="00091919" w:rsidRDefault="00091919">
      <w:r w:rsidRPr="00091919">
        <w:t>Holistic Risk Mindset Quiz</w:t>
      </w:r>
    </w:p>
    <w:p w14:paraId="38103370" w14:textId="1A77E488" w:rsidR="009162E7" w:rsidRDefault="00091919">
      <w:r w:rsidRPr="00091919">
        <w:t>Question: 2</w:t>
      </w:r>
    </w:p>
    <w:p w14:paraId="62DA6C2E" w14:textId="77777777" w:rsidR="00091919" w:rsidRDefault="00091919">
      <w:r w:rsidRPr="00091919">
        <w:t xml:space="preserve">In our Pharma Operating Principles, we talk about being obsessed with customer needs. Who do we mean by ‘customer’ in the context of managing risk in clinical trials? </w:t>
      </w:r>
    </w:p>
    <w:p w14:paraId="31927A6D" w14:textId="2FCAD19C" w:rsidR="00091919" w:rsidRDefault="00091919">
      <w:r w:rsidRPr="00091919">
        <w:t>Select all options that apply and click Confirm</w:t>
      </w:r>
      <w:r>
        <w:t>.</w:t>
      </w:r>
    </w:p>
    <w:p w14:paraId="12D81621" w14:textId="72CF180A" w:rsidR="00091919" w:rsidRDefault="00091919">
      <w:r w:rsidRPr="00091919">
        <w:t>Patient</w:t>
      </w:r>
    </w:p>
    <w:p w14:paraId="0DDA1AFE" w14:textId="4067D0C1" w:rsidR="00091919" w:rsidRDefault="00091919">
      <w:r w:rsidRPr="00091919">
        <w:t>Scientific colleague</w:t>
      </w:r>
    </w:p>
    <w:p w14:paraId="69C0562D" w14:textId="05522D03" w:rsidR="00091919" w:rsidRDefault="00091919">
      <w:r w:rsidRPr="00091919">
        <w:t>Investigator site staff</w:t>
      </w:r>
    </w:p>
    <w:p w14:paraId="3C9580C4" w14:textId="796240FA" w:rsidR="00091919" w:rsidRDefault="00091919">
      <w:r w:rsidRPr="00091919">
        <w:t>Internal and external study team members</w:t>
      </w:r>
    </w:p>
    <w:p w14:paraId="4963B8D2" w14:textId="3F80A5A8" w:rsidR="00091919" w:rsidRDefault="00091919">
      <w:r w:rsidRPr="00091919">
        <w:t>Confirm</w:t>
      </w:r>
    </w:p>
    <w:p w14:paraId="22260136" w14:textId="77777777" w:rsidR="00091919" w:rsidRDefault="00091919"/>
    <w:sectPr w:rsidR="00091919" w:rsidSect="000919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E7"/>
    <w:rsid w:val="00091919"/>
    <w:rsid w:val="0022133B"/>
    <w:rsid w:val="009162E7"/>
    <w:rsid w:val="00CA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AF9D4"/>
  <w15:chartTrackingRefBased/>
  <w15:docId w15:val="{D557D5BB-EBEC-4011-A2EB-89C942D0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Sunil Vetal</dc:creator>
  <cp:keywords/>
  <dc:description/>
  <cp:lastModifiedBy>Sunil Vetal</cp:lastModifiedBy>
  <cp:revision>4</cp:revision>
  <dcterms:created xsi:type="dcterms:W3CDTF">2021-04-14T10:06:00Z</dcterms:created>
  <dcterms:modified xsi:type="dcterms:W3CDTF">2021-04-14T10:27:00Z</dcterms:modified>
</cp:coreProperties>
</file>